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9" w:rsidRPr="00BD3939" w:rsidRDefault="00486519" w:rsidP="00BD3939">
      <w:pPr>
        <w:spacing w:after="0"/>
        <w:rPr>
          <w:rFonts w:ascii="Times New Roman" w:hAnsi="Times New Roman" w:cs="Times New Roman"/>
          <w:b/>
        </w:rPr>
      </w:pPr>
      <w:r w:rsidRPr="00BD3939">
        <w:rPr>
          <w:rFonts w:ascii="Times New Roman" w:hAnsi="Times New Roman" w:cs="Times New Roman"/>
          <w:b/>
        </w:rPr>
        <w:t>Electronic tender documentation</w:t>
      </w:r>
    </w:p>
    <w:p w:rsidR="009A30D5" w:rsidRPr="00BD3939" w:rsidRDefault="009A30D5" w:rsidP="00BD3939">
      <w:pPr>
        <w:spacing w:after="0"/>
        <w:rPr>
          <w:rFonts w:ascii="Times New Roman" w:hAnsi="Times New Roman" w:cs="Times New Roman"/>
        </w:rPr>
      </w:pPr>
      <w:r w:rsidRPr="00BD3939">
        <w:rPr>
          <w:rFonts w:ascii="Times New Roman" w:hAnsi="Times New Roman" w:cs="Times New Roman"/>
        </w:rPr>
        <w:t>Georgian Water and Power Ltd (GWP, ID 203826002) announces a tender for the following services:</w:t>
      </w:r>
    </w:p>
    <w:p w:rsidR="009A30D5" w:rsidRDefault="009A30D5" w:rsidP="00BD3939">
      <w:pPr>
        <w:spacing w:after="0"/>
        <w:rPr>
          <w:rFonts w:ascii="Times New Roman" w:hAnsi="Times New Roman" w:cs="Times New Roman"/>
        </w:rPr>
      </w:pPr>
      <w:r w:rsidRPr="00BD3939">
        <w:rPr>
          <w:rFonts w:ascii="Times New Roman" w:hAnsi="Times New Roman" w:cs="Times New Roman"/>
        </w:rPr>
        <w:t>Generator Brake System Rehabilitation</w:t>
      </w:r>
    </w:p>
    <w:p w:rsidR="00BD3939" w:rsidRPr="00BD3939" w:rsidRDefault="00BD3939" w:rsidP="00BD3939">
      <w:pPr>
        <w:spacing w:after="0"/>
        <w:rPr>
          <w:rFonts w:ascii="Times New Roman" w:hAnsi="Times New Roman" w:cs="Times New Roman"/>
        </w:rPr>
      </w:pPr>
    </w:p>
    <w:p w:rsidR="009A30D5" w:rsidRPr="00BD3939" w:rsidRDefault="009A30D5" w:rsidP="00BD3939">
      <w:pPr>
        <w:spacing w:after="0" w:line="240" w:lineRule="auto"/>
        <w:rPr>
          <w:rFonts w:ascii="Times New Roman" w:hAnsi="Times New Roman" w:cs="Times New Roman"/>
          <w:b/>
          <w:i/>
          <w:sz w:val="24"/>
          <w:szCs w:val="24"/>
        </w:rPr>
      </w:pPr>
      <w:r w:rsidRPr="00BD3939">
        <w:rPr>
          <w:rFonts w:ascii="Times New Roman" w:hAnsi="Times New Roman" w:cs="Times New Roman"/>
          <w:b/>
          <w:i/>
          <w:sz w:val="24"/>
          <w:szCs w:val="24"/>
        </w:rPr>
        <w:t>Technical Assignment:</w:t>
      </w:r>
    </w:p>
    <w:p w:rsidR="009A30D5" w:rsidRPr="00BD3939" w:rsidRDefault="009A30D5" w:rsidP="00BD3939">
      <w:pPr>
        <w:spacing w:after="0"/>
        <w:jc w:val="both"/>
        <w:rPr>
          <w:rFonts w:ascii="Times New Roman" w:hAnsi="Times New Roman" w:cs="Times New Roman"/>
          <w:sz w:val="24"/>
          <w:szCs w:val="24"/>
          <w:lang w:val="ka-GE"/>
        </w:rPr>
      </w:pPr>
      <w:proofErr w:type="spellStart"/>
      <w:r w:rsidRPr="00BD3939">
        <w:rPr>
          <w:rFonts w:ascii="Times New Roman" w:hAnsi="Times New Roman" w:cs="Times New Roman"/>
          <w:sz w:val="24"/>
          <w:szCs w:val="24"/>
        </w:rPr>
        <w:t>Zhinvali</w:t>
      </w:r>
      <w:proofErr w:type="spellEnd"/>
      <w:r w:rsidRPr="00BD3939">
        <w:rPr>
          <w:rFonts w:ascii="Times New Roman" w:hAnsi="Times New Roman" w:cs="Times New Roman"/>
          <w:sz w:val="24"/>
          <w:szCs w:val="24"/>
        </w:rPr>
        <w:t xml:space="preserve"> hydro g</w:t>
      </w:r>
      <w:r w:rsidR="00BD3939">
        <w:rPr>
          <w:rFonts w:ascii="Times New Roman" w:hAnsi="Times New Roman" w:cs="Times New Roman"/>
          <w:sz w:val="24"/>
          <w:szCs w:val="24"/>
        </w:rPr>
        <w:t xml:space="preserve">enerator, type СВ 425/135-14 </w:t>
      </w:r>
      <w:proofErr w:type="gramStart"/>
      <w:r w:rsidR="00BD3939">
        <w:rPr>
          <w:rFonts w:ascii="Times New Roman" w:hAnsi="Times New Roman" w:cs="Times New Roman"/>
          <w:sz w:val="24"/>
          <w:szCs w:val="24"/>
        </w:rPr>
        <w:t xml:space="preserve">is </w:t>
      </w:r>
      <w:r w:rsidRPr="00BD3939">
        <w:rPr>
          <w:rFonts w:ascii="Times New Roman" w:hAnsi="Times New Roman" w:cs="Times New Roman"/>
          <w:sz w:val="24"/>
          <w:szCs w:val="24"/>
        </w:rPr>
        <w:t>manufactured</w:t>
      </w:r>
      <w:proofErr w:type="gramEnd"/>
      <w:r w:rsidRPr="00BD3939">
        <w:rPr>
          <w:rFonts w:ascii="Times New Roman" w:hAnsi="Times New Roman" w:cs="Times New Roman"/>
          <w:sz w:val="24"/>
          <w:szCs w:val="24"/>
        </w:rPr>
        <w:t xml:space="preserve"> by Kharkov factory “ELECTROTIAJMASH” in 1983-84. Vertical shaft generator </w:t>
      </w:r>
      <w:proofErr w:type="gramStart"/>
      <w:r w:rsidRPr="00BD3939">
        <w:rPr>
          <w:rFonts w:ascii="Times New Roman" w:hAnsi="Times New Roman" w:cs="Times New Roman"/>
          <w:sz w:val="24"/>
          <w:szCs w:val="24"/>
        </w:rPr>
        <w:t>is powered</w:t>
      </w:r>
      <w:proofErr w:type="gramEnd"/>
      <w:r w:rsidRPr="00BD3939">
        <w:rPr>
          <w:rFonts w:ascii="Times New Roman" w:hAnsi="Times New Roman" w:cs="Times New Roman"/>
          <w:sz w:val="24"/>
          <w:szCs w:val="24"/>
        </w:rPr>
        <w:t xml:space="preserve"> by type </w:t>
      </w:r>
      <w:r w:rsidRPr="00BD3939">
        <w:rPr>
          <w:rFonts w:ascii="Times New Roman" w:hAnsi="Times New Roman" w:cs="Times New Roman"/>
          <w:sz w:val="24"/>
          <w:szCs w:val="24"/>
          <w:lang w:val="ru-RU"/>
        </w:rPr>
        <w:t>РО 170-В-180</w:t>
      </w:r>
      <w:r w:rsidRPr="00BD3939">
        <w:rPr>
          <w:rFonts w:ascii="Times New Roman" w:hAnsi="Times New Roman" w:cs="Times New Roman"/>
          <w:sz w:val="24"/>
          <w:szCs w:val="24"/>
        </w:rPr>
        <w:t xml:space="preserve"> hydro-turbine. Number of rotations is 428.6 rounds per minute. </w:t>
      </w:r>
    </w:p>
    <w:p w:rsidR="009A30D5" w:rsidRPr="00BD3939" w:rsidRDefault="009A30D5" w:rsidP="00BD3939">
      <w:pPr>
        <w:spacing w:after="0"/>
        <w:jc w:val="both"/>
        <w:rPr>
          <w:rFonts w:ascii="Times New Roman" w:hAnsi="Times New Roman" w:cs="Times New Roman"/>
          <w:sz w:val="24"/>
          <w:szCs w:val="24"/>
          <w:lang w:val="ka-GE"/>
        </w:rPr>
      </w:pPr>
      <w:r w:rsidRPr="00BD3939">
        <w:rPr>
          <w:rFonts w:ascii="Times New Roman" w:hAnsi="Times New Roman" w:cs="Times New Roman"/>
          <w:sz w:val="24"/>
          <w:szCs w:val="24"/>
        </w:rPr>
        <w:t xml:space="preserve">Power of the generator is 32.5 megawatt; number is </w:t>
      </w:r>
      <w:proofErr w:type="gramStart"/>
      <w:r w:rsidRPr="00BD3939">
        <w:rPr>
          <w:rFonts w:ascii="Times New Roman" w:hAnsi="Times New Roman" w:cs="Times New Roman"/>
          <w:sz w:val="24"/>
          <w:szCs w:val="24"/>
        </w:rPr>
        <w:t>4</w:t>
      </w:r>
      <w:proofErr w:type="gramEnd"/>
      <w:r w:rsidRPr="00BD3939">
        <w:rPr>
          <w:rFonts w:ascii="Times New Roman" w:hAnsi="Times New Roman" w:cs="Times New Roman"/>
          <w:sz w:val="24"/>
          <w:szCs w:val="24"/>
        </w:rPr>
        <w:t xml:space="preserve">. </w:t>
      </w:r>
    </w:p>
    <w:p w:rsidR="009A30D5" w:rsidRPr="00BD3939" w:rsidRDefault="009A30D5" w:rsidP="00BD3939">
      <w:pPr>
        <w:spacing w:after="0"/>
        <w:jc w:val="both"/>
        <w:rPr>
          <w:rFonts w:ascii="Times New Roman" w:hAnsi="Times New Roman" w:cs="Times New Roman"/>
          <w:sz w:val="24"/>
          <w:szCs w:val="24"/>
          <w:lang w:val="ka-GE"/>
        </w:rPr>
      </w:pPr>
      <w:r w:rsidRPr="00BD3939">
        <w:rPr>
          <w:rFonts w:ascii="Times New Roman" w:hAnsi="Times New Roman" w:cs="Times New Roman"/>
          <w:sz w:val="24"/>
          <w:szCs w:val="24"/>
        </w:rPr>
        <w:t xml:space="preserve">Works to </w:t>
      </w:r>
      <w:proofErr w:type="gramStart"/>
      <w:r w:rsidRPr="00BD3939">
        <w:rPr>
          <w:rFonts w:ascii="Times New Roman" w:hAnsi="Times New Roman" w:cs="Times New Roman"/>
          <w:sz w:val="24"/>
          <w:szCs w:val="24"/>
        </w:rPr>
        <w:t>be conducted</w:t>
      </w:r>
      <w:proofErr w:type="gramEnd"/>
      <w:r w:rsidRPr="00BD3939">
        <w:rPr>
          <w:rFonts w:ascii="Times New Roman" w:hAnsi="Times New Roman" w:cs="Times New Roman"/>
          <w:sz w:val="24"/>
          <w:szCs w:val="24"/>
        </w:rPr>
        <w:t xml:space="preserve"> for system rehabilitation purposes:</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Modernization of existing mechanical brake jacks and replacement with modern system, without rotor removal, replacement of brake pads and</w:t>
      </w:r>
      <w:r w:rsidRPr="00BD3939">
        <w:rPr>
          <w:rFonts w:ascii="Times New Roman" w:hAnsi="Times New Roman" w:cs="Times New Roman"/>
          <w:lang w:eastAsia="ja-JP"/>
        </w:rPr>
        <w:t xml:space="preserve"> brake cuffs;</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lang w:eastAsia="ja-JP"/>
        </w:rPr>
        <w:t>Number of brake jacks- 6 units;</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lang w:eastAsia="ja-JP"/>
        </w:rPr>
        <w:t xml:space="preserve">Structure of the brakes shall be prepared in a manner, which ensures safe landing of the brake cylinders after the pressure is released;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system cabinet </w:t>
      </w:r>
      <w:proofErr w:type="gramStart"/>
      <w:r w:rsidRPr="00BD3939">
        <w:rPr>
          <w:rFonts w:ascii="Times New Roman" w:hAnsi="Times New Roman" w:cs="Times New Roman"/>
        </w:rPr>
        <w:t>shall be replaced</w:t>
      </w:r>
      <w:proofErr w:type="gramEnd"/>
      <w:r w:rsidRPr="00BD3939">
        <w:rPr>
          <w:rFonts w:ascii="Times New Roman" w:hAnsi="Times New Roman" w:cs="Times New Roman"/>
        </w:rPr>
        <w:t xml:space="preserve">. Current of the cabinet is DC 220; brake system and rotor elevation system shall be placed in one cabinet;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jacks shall be equipped with remote switch in order to examine condition of the braking pads;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pad wearing out control system is required;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pad surface </w:t>
      </w:r>
      <w:proofErr w:type="gramStart"/>
      <w:r w:rsidRPr="00BD3939">
        <w:rPr>
          <w:rFonts w:ascii="Times New Roman" w:hAnsi="Times New Roman" w:cs="Times New Roman"/>
        </w:rPr>
        <w:t>shall be covered</w:t>
      </w:r>
      <w:proofErr w:type="gramEnd"/>
      <w:r w:rsidRPr="00BD3939">
        <w:rPr>
          <w:rFonts w:ascii="Times New Roman" w:hAnsi="Times New Roman" w:cs="Times New Roman"/>
        </w:rPr>
        <w:t xml:space="preserve"> with synthetic materials, which does not create asbestos and coal </w:t>
      </w:r>
      <w:r w:rsidR="00BD3939" w:rsidRPr="00BD3939">
        <w:rPr>
          <w:rFonts w:ascii="Times New Roman" w:hAnsi="Times New Roman" w:cs="Times New Roman"/>
        </w:rPr>
        <w:t>dust-conducting</w:t>
      </w:r>
      <w:r w:rsidRPr="00BD3939">
        <w:rPr>
          <w:rFonts w:ascii="Times New Roman" w:hAnsi="Times New Roman" w:cs="Times New Roman"/>
        </w:rPr>
        <w:t xml:space="preserve"> electricity. Brake pads shall be heat resistant and  sustainable in usage;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Braking of the hydro generator shall allow automatic, normal, and emergency braking when speed of rotation </w:t>
      </w:r>
      <w:r w:rsidR="00BD3939" w:rsidRPr="00BD3939">
        <w:rPr>
          <w:rFonts w:ascii="Times New Roman" w:hAnsi="Times New Roman" w:cs="Times New Roman"/>
        </w:rPr>
        <w:t>INS</w:t>
      </w:r>
      <w:r w:rsidRPr="00BD3939">
        <w:rPr>
          <w:rFonts w:ascii="Times New Roman" w:hAnsi="Times New Roman" w:cs="Times New Roman"/>
        </w:rPr>
        <w:t xml:space="preserve"> 25-30% of the normal rotation. Discharge air- 8 bar- shall be taken from the plant braking piping;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As solenoid valve </w:t>
      </w:r>
      <w:proofErr w:type="gramStart"/>
      <w:r w:rsidRPr="00BD3939">
        <w:rPr>
          <w:rFonts w:ascii="Times New Roman" w:hAnsi="Times New Roman" w:cs="Times New Roman"/>
        </w:rPr>
        <w:t>is controlled</w:t>
      </w:r>
      <w:proofErr w:type="gramEnd"/>
      <w:r w:rsidRPr="00BD3939">
        <w:rPr>
          <w:rFonts w:ascii="Times New Roman" w:hAnsi="Times New Roman" w:cs="Times New Roman"/>
        </w:rPr>
        <w:t xml:space="preserve"> by direct current, any signs of direct current on the solenoid valve shall be excluded before relay starts operating. Brake cabinet shall include electric contact manometers;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Mechanical braking cabinet shall be equipped with an electromagnetic valve before and after discrete pressure transmitter in order to regulate operating limits;</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system shall be equipped with manual braking capacities;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Equipment for lifting rotor shall be portable, with </w:t>
      </w:r>
      <w:proofErr w:type="gramStart"/>
      <w:r w:rsidRPr="00BD3939">
        <w:rPr>
          <w:rFonts w:ascii="Times New Roman" w:hAnsi="Times New Roman" w:cs="Times New Roman"/>
        </w:rPr>
        <w:t>high pressure</w:t>
      </w:r>
      <w:proofErr w:type="gramEnd"/>
      <w:r w:rsidRPr="00BD3939">
        <w:rPr>
          <w:rFonts w:ascii="Times New Roman" w:hAnsi="Times New Roman" w:cs="Times New Roman"/>
        </w:rPr>
        <w:t xml:space="preserve"> lubricant pump, control system and lubricant collector. Brake structure and piping system shall include means to remove the lubricants once the rotor </w:t>
      </w:r>
      <w:proofErr w:type="gramStart"/>
      <w:r w:rsidRPr="00BD3939">
        <w:rPr>
          <w:rFonts w:ascii="Times New Roman" w:hAnsi="Times New Roman" w:cs="Times New Roman"/>
        </w:rPr>
        <w:t>is lifted</w:t>
      </w:r>
      <w:proofErr w:type="gramEnd"/>
      <w:r w:rsidRPr="00BD3939">
        <w:rPr>
          <w:rFonts w:ascii="Times New Roman" w:hAnsi="Times New Roman" w:cs="Times New Roman"/>
        </w:rPr>
        <w:t xml:space="preserve">. Device shall be able </w:t>
      </w:r>
      <w:proofErr w:type="gramStart"/>
      <w:r w:rsidRPr="00BD3939">
        <w:rPr>
          <w:rFonts w:ascii="Times New Roman" w:hAnsi="Times New Roman" w:cs="Times New Roman"/>
        </w:rPr>
        <w:t>to automatically control</w:t>
      </w:r>
      <w:proofErr w:type="gramEnd"/>
      <w:r w:rsidRPr="00BD3939">
        <w:rPr>
          <w:rFonts w:ascii="Times New Roman" w:hAnsi="Times New Roman" w:cs="Times New Roman"/>
        </w:rPr>
        <w:t xml:space="preserve"> the levels of height. It is desirable for two devices to be capable of lifting one rotor. Rotor lifting pressure is 200 bars. Height of rotor lifting is 15-20 mm. Rotor lifting device have manual lifting capacity; </w:t>
      </w:r>
    </w:p>
    <w:p w:rsidR="009A30D5" w:rsidRPr="00BD3939" w:rsidRDefault="009A30D5" w:rsidP="00BD3939">
      <w:pPr>
        <w:pStyle w:val="ListParagraph"/>
        <w:numPr>
          <w:ilvl w:val="0"/>
          <w:numId w:val="1"/>
        </w:numPr>
        <w:spacing w:after="0" w:line="276" w:lineRule="auto"/>
        <w:jc w:val="both"/>
        <w:rPr>
          <w:rFonts w:ascii="Times New Roman" w:hAnsi="Times New Roman" w:cs="Times New Roman"/>
          <w:lang w:val="ka-GE"/>
        </w:rPr>
      </w:pPr>
      <w:r w:rsidRPr="00BD3939">
        <w:rPr>
          <w:rFonts w:ascii="Times New Roman" w:hAnsi="Times New Roman" w:cs="Times New Roman"/>
        </w:rPr>
        <w:t xml:space="preserve">Brake system shall be linked to device hydro-automated relay scheme and installed in the existing computerized control system in order to ensure full automated launch of the device; </w:t>
      </w:r>
    </w:p>
    <w:p w:rsidR="009A30D5" w:rsidRPr="00BD3939" w:rsidRDefault="009A30D5" w:rsidP="00BD3939">
      <w:pPr>
        <w:pStyle w:val="ListParagraph"/>
        <w:numPr>
          <w:ilvl w:val="0"/>
          <w:numId w:val="1"/>
        </w:numPr>
        <w:spacing w:after="0"/>
        <w:rPr>
          <w:rFonts w:ascii="Times New Roman" w:hAnsi="Times New Roman" w:cs="Times New Roman"/>
          <w:lang w:val="ka-GE"/>
        </w:rPr>
      </w:pPr>
      <w:r w:rsidRPr="00BD3939">
        <w:rPr>
          <w:rFonts w:ascii="Times New Roman" w:hAnsi="Times New Roman" w:cs="Times New Roman"/>
        </w:rPr>
        <w:t>High pressure piping with 0</w:t>
      </w:r>
      <w:proofErr w:type="gramStart"/>
      <w:r w:rsidRPr="00BD3939">
        <w:rPr>
          <w:rFonts w:ascii="Times New Roman" w:hAnsi="Times New Roman" w:cs="Times New Roman"/>
        </w:rPr>
        <w:t>,5</w:t>
      </w:r>
      <w:proofErr w:type="gramEnd"/>
      <w:r w:rsidRPr="00BD3939">
        <w:rPr>
          <w:rFonts w:ascii="Times New Roman" w:hAnsi="Times New Roman" w:cs="Times New Roman"/>
        </w:rPr>
        <w:t>-inch diameter, quantity 40-50 m, operating pressure 200 bars.</w:t>
      </w:r>
    </w:p>
    <w:p w:rsidR="009A30D5" w:rsidRPr="00BD3939" w:rsidRDefault="009A30D5" w:rsidP="00BD3939">
      <w:pPr>
        <w:spacing w:after="0"/>
        <w:rPr>
          <w:rFonts w:ascii="Times New Roman" w:hAnsi="Times New Roman" w:cs="Times New Roman"/>
          <w:b/>
          <w:i/>
          <w:sz w:val="24"/>
          <w:szCs w:val="24"/>
        </w:rPr>
      </w:pPr>
    </w:p>
    <w:p w:rsidR="00DD36AC" w:rsidRPr="00BD3939" w:rsidRDefault="00DD36AC" w:rsidP="00BD3939">
      <w:pPr>
        <w:spacing w:after="0"/>
        <w:rPr>
          <w:rFonts w:ascii="Times New Roman" w:hAnsi="Times New Roman" w:cs="Times New Roman"/>
        </w:rPr>
      </w:pPr>
    </w:p>
    <w:p w:rsidR="00BB7BA8" w:rsidRPr="00BD3939" w:rsidRDefault="00BB7BA8" w:rsidP="00BD3939">
      <w:pPr>
        <w:pStyle w:val="ListParagraph"/>
        <w:spacing w:after="0"/>
        <w:jc w:val="both"/>
        <w:rPr>
          <w:rFonts w:ascii="Times New Roman" w:hAnsi="Times New Roman" w:cs="Times New Roman"/>
          <w:b/>
        </w:rPr>
      </w:pPr>
      <w:r w:rsidRPr="00BD3939">
        <w:rPr>
          <w:rFonts w:ascii="Times New Roman" w:hAnsi="Times New Roman" w:cs="Times New Roman"/>
          <w:b/>
        </w:rPr>
        <w:t>Notes:</w:t>
      </w:r>
    </w:p>
    <w:p w:rsidR="00486519" w:rsidRPr="00BD3939" w:rsidRDefault="00486519" w:rsidP="00BD3939">
      <w:pPr>
        <w:pStyle w:val="ListParagraph"/>
        <w:spacing w:after="0"/>
        <w:jc w:val="both"/>
        <w:rPr>
          <w:rFonts w:ascii="Times New Roman" w:hAnsi="Times New Roman" w:cs="Times New Roman"/>
          <w:b/>
        </w:rPr>
      </w:pPr>
      <w:r w:rsidRPr="00BD3939">
        <w:rPr>
          <w:rFonts w:ascii="Times New Roman" w:hAnsi="Times New Roman" w:cs="Times New Roman"/>
          <w:b/>
        </w:rPr>
        <w:t>• The aim of the competition is to select a qualified contractor who will provide the service according to the requirements of the company.</w:t>
      </w:r>
    </w:p>
    <w:p w:rsidR="00486519" w:rsidRPr="00BD3939" w:rsidRDefault="00486519" w:rsidP="00BD3939">
      <w:pPr>
        <w:pStyle w:val="ListParagraph"/>
        <w:spacing w:after="0"/>
        <w:jc w:val="both"/>
        <w:rPr>
          <w:rFonts w:ascii="Times New Roman" w:hAnsi="Times New Roman" w:cs="Times New Roman"/>
          <w:b/>
        </w:rPr>
      </w:pPr>
      <w:r w:rsidRPr="00BD3939">
        <w:rPr>
          <w:rFonts w:ascii="Times New Roman" w:hAnsi="Times New Roman" w:cs="Times New Roman"/>
          <w:b/>
        </w:rPr>
        <w:t xml:space="preserve">• It is necessary to inspect the brake system of the </w:t>
      </w:r>
      <w:proofErr w:type="spellStart"/>
      <w:r w:rsidRPr="00BD3939">
        <w:rPr>
          <w:rFonts w:ascii="Times New Roman" w:hAnsi="Times New Roman" w:cs="Times New Roman"/>
          <w:b/>
        </w:rPr>
        <w:t>Zhinvali</w:t>
      </w:r>
      <w:proofErr w:type="spellEnd"/>
      <w:r w:rsidRPr="00BD3939">
        <w:rPr>
          <w:rFonts w:ascii="Times New Roman" w:hAnsi="Times New Roman" w:cs="Times New Roman"/>
          <w:b/>
        </w:rPr>
        <w:t xml:space="preserve"> HPP generator on site.</w:t>
      </w:r>
    </w:p>
    <w:p w:rsidR="00BB7BA8" w:rsidRPr="00BD3939" w:rsidRDefault="00486519" w:rsidP="00BD3939">
      <w:pPr>
        <w:pStyle w:val="ListParagraph"/>
        <w:spacing w:after="0"/>
        <w:jc w:val="both"/>
        <w:rPr>
          <w:rFonts w:ascii="Times New Roman" w:hAnsi="Times New Roman" w:cs="Times New Roman"/>
          <w:b/>
        </w:rPr>
      </w:pPr>
      <w:r w:rsidRPr="00BD3939">
        <w:rPr>
          <w:rFonts w:ascii="Times New Roman" w:hAnsi="Times New Roman" w:cs="Times New Roman"/>
          <w:b/>
        </w:rPr>
        <w:t>• There are no complete detailed drawings on these works.</w:t>
      </w:r>
    </w:p>
    <w:p w:rsidR="00BD3939" w:rsidRDefault="00BD3939" w:rsidP="00BD3939">
      <w:pPr>
        <w:spacing w:after="0"/>
        <w:jc w:val="both"/>
        <w:rPr>
          <w:rFonts w:ascii="Times New Roman" w:hAnsi="Times New Roman" w:cs="Times New Roman"/>
          <w:b/>
        </w:rPr>
      </w:pPr>
    </w:p>
    <w:p w:rsidR="00DF05D7" w:rsidRPr="00BD3939" w:rsidRDefault="00DF05D7" w:rsidP="00BD3939">
      <w:pPr>
        <w:spacing w:after="0"/>
        <w:jc w:val="both"/>
        <w:rPr>
          <w:rFonts w:ascii="Times New Roman" w:hAnsi="Times New Roman" w:cs="Times New Roman"/>
          <w:b/>
        </w:rPr>
      </w:pPr>
      <w:r w:rsidRPr="00BD3939">
        <w:rPr>
          <w:rFonts w:ascii="Times New Roman" w:hAnsi="Times New Roman" w:cs="Times New Roman"/>
          <w:b/>
        </w:rPr>
        <w:lastRenderedPageBreak/>
        <w:t>Requirements:</w:t>
      </w:r>
    </w:p>
    <w:p w:rsidR="00DF05D7" w:rsidRPr="00BD3939" w:rsidRDefault="00DF05D7" w:rsidP="00BD3939">
      <w:pPr>
        <w:pStyle w:val="ListParagraph"/>
        <w:numPr>
          <w:ilvl w:val="0"/>
          <w:numId w:val="3"/>
        </w:numPr>
        <w:spacing w:after="0"/>
        <w:jc w:val="both"/>
        <w:rPr>
          <w:rFonts w:ascii="Times New Roman" w:hAnsi="Times New Roman" w:cs="Times New Roman"/>
        </w:rPr>
      </w:pPr>
      <w:r w:rsidRPr="00BD3939">
        <w:rPr>
          <w:rFonts w:ascii="Times New Roman" w:hAnsi="Times New Roman" w:cs="Times New Roman"/>
        </w:rPr>
        <w:t>The bidder must submit an estimation detailing the names of the works that will be performed and materials that will be used</w:t>
      </w:r>
    </w:p>
    <w:p w:rsidR="00DF05D7" w:rsidRPr="00BD3939" w:rsidRDefault="00DF05D7" w:rsidP="00BD3939">
      <w:pPr>
        <w:pStyle w:val="ListParagraph"/>
        <w:numPr>
          <w:ilvl w:val="0"/>
          <w:numId w:val="3"/>
        </w:numPr>
        <w:spacing w:after="0"/>
        <w:jc w:val="both"/>
        <w:rPr>
          <w:rFonts w:ascii="Times New Roman" w:hAnsi="Times New Roman" w:cs="Times New Roman"/>
        </w:rPr>
      </w:pPr>
      <w:r w:rsidRPr="00BD3939">
        <w:rPr>
          <w:rFonts w:ascii="Times New Roman" w:hAnsi="Times New Roman" w:cs="Times New Roman"/>
        </w:rPr>
        <w:t>Submission of complete report of the work performed and relevant detailed drawings.</w:t>
      </w:r>
    </w:p>
    <w:p w:rsidR="00DF05D7" w:rsidRPr="00BD3939" w:rsidRDefault="00DF05D7" w:rsidP="00BD3939">
      <w:pPr>
        <w:pStyle w:val="ListParagraph"/>
        <w:numPr>
          <w:ilvl w:val="0"/>
          <w:numId w:val="3"/>
        </w:numPr>
        <w:spacing w:after="0"/>
        <w:jc w:val="both"/>
        <w:rPr>
          <w:rFonts w:ascii="Times New Roman" w:hAnsi="Times New Roman" w:cs="Times New Roman"/>
        </w:rPr>
      </w:pPr>
      <w:r w:rsidRPr="00BD3939">
        <w:rPr>
          <w:rFonts w:ascii="Times New Roman" w:hAnsi="Times New Roman" w:cs="Times New Roman"/>
        </w:rPr>
        <w:t>Testing in accordance with European standards is mandatory.</w:t>
      </w:r>
    </w:p>
    <w:p w:rsidR="00DF05D7" w:rsidRPr="00BD3939" w:rsidRDefault="00DF05D7" w:rsidP="00BD3939">
      <w:pPr>
        <w:pStyle w:val="ListParagraph"/>
        <w:numPr>
          <w:ilvl w:val="0"/>
          <w:numId w:val="3"/>
        </w:numPr>
        <w:spacing w:after="0"/>
        <w:jc w:val="both"/>
        <w:rPr>
          <w:rFonts w:ascii="Times New Roman" w:hAnsi="Times New Roman" w:cs="Times New Roman"/>
        </w:rPr>
      </w:pPr>
      <w:r w:rsidRPr="00BD3939">
        <w:rPr>
          <w:rFonts w:ascii="Times New Roman" w:hAnsi="Times New Roman" w:cs="Times New Roman"/>
        </w:rPr>
        <w:t xml:space="preserve">The bidder participating in the tender, must have work experience of similar nature, complexity and content provided by the tender (rehabilitation, modernization) during the last </w:t>
      </w:r>
      <w:proofErr w:type="gramStart"/>
      <w:r w:rsidRPr="00BD3939">
        <w:rPr>
          <w:rFonts w:ascii="Times New Roman" w:hAnsi="Times New Roman" w:cs="Times New Roman"/>
        </w:rPr>
        <w:t>5</w:t>
      </w:r>
      <w:proofErr w:type="gramEnd"/>
      <w:r w:rsidRPr="00BD3939">
        <w:rPr>
          <w:rFonts w:ascii="Times New Roman" w:hAnsi="Times New Roman" w:cs="Times New Roman"/>
        </w:rPr>
        <w:t xml:space="preserve"> (five) years.</w:t>
      </w:r>
    </w:p>
    <w:p w:rsidR="00DF05D7" w:rsidRPr="00BD3939" w:rsidRDefault="00DF05D7" w:rsidP="00BD3939">
      <w:pPr>
        <w:pStyle w:val="ListParagraph"/>
        <w:numPr>
          <w:ilvl w:val="0"/>
          <w:numId w:val="3"/>
        </w:numPr>
        <w:spacing w:after="0"/>
        <w:jc w:val="both"/>
        <w:rPr>
          <w:rFonts w:ascii="Times New Roman" w:hAnsi="Times New Roman" w:cs="Times New Roman"/>
        </w:rPr>
      </w:pPr>
      <w:r w:rsidRPr="00BD3939">
        <w:rPr>
          <w:rFonts w:ascii="Times New Roman" w:hAnsi="Times New Roman" w:cs="Times New Roman"/>
        </w:rPr>
        <w:t>The bidder must submit copies of the documents proving the performance of the work of similar nature, complexity and content provided by the tender (copies of the contract, acceptance certificate and / or similar documents, from which it is possible to identify the content and values and nature ​​of the work).</w:t>
      </w:r>
    </w:p>
    <w:p w:rsidR="00BD3939" w:rsidRDefault="00BD3939" w:rsidP="00BD3939">
      <w:pPr>
        <w:spacing w:after="0"/>
        <w:jc w:val="both"/>
        <w:rPr>
          <w:rFonts w:ascii="Times New Roman" w:hAnsi="Times New Roman" w:cs="Times New Roman"/>
          <w:b/>
        </w:rPr>
      </w:pPr>
    </w:p>
    <w:p w:rsidR="00BB7BA8" w:rsidRPr="00BD3939" w:rsidRDefault="00BB7BA8" w:rsidP="00BD3939">
      <w:pPr>
        <w:spacing w:after="0"/>
        <w:jc w:val="both"/>
        <w:rPr>
          <w:rFonts w:ascii="Times New Roman" w:hAnsi="Times New Roman" w:cs="Times New Roman"/>
          <w:b/>
        </w:rPr>
      </w:pPr>
      <w:r w:rsidRPr="00BD3939">
        <w:rPr>
          <w:rFonts w:ascii="Times New Roman" w:hAnsi="Times New Roman" w:cs="Times New Roman"/>
          <w:b/>
        </w:rPr>
        <w:t>Payment terms</w:t>
      </w:r>
    </w:p>
    <w:p w:rsidR="00BD3939" w:rsidRDefault="00486519" w:rsidP="00BD3939">
      <w:pPr>
        <w:spacing w:after="0"/>
        <w:ind w:left="360"/>
        <w:rPr>
          <w:rFonts w:ascii="Times New Roman" w:eastAsiaTheme="minorEastAsia" w:hAnsi="Times New Roman" w:cs="Times New Roman"/>
        </w:rPr>
      </w:pPr>
      <w:r w:rsidRPr="00BD3939">
        <w:rPr>
          <w:rFonts w:ascii="Times New Roman" w:eastAsiaTheme="minorEastAsia" w:hAnsi="Times New Roman" w:cs="Times New Roman"/>
        </w:rPr>
        <w:t xml:space="preserve">Payment will be made by consignment, within 30 (thirty) calendar days from the provision of non-cash payment services and the signing of the relevant acceptance certificate and / or confirmation of the consignment note. In case of submitting a bank guarantee, it is possible to </w:t>
      </w:r>
      <w:r w:rsidR="00521B59" w:rsidRPr="00BD3939">
        <w:rPr>
          <w:rFonts w:ascii="Times New Roman" w:eastAsiaTheme="minorEastAsia" w:hAnsi="Times New Roman" w:cs="Times New Roman"/>
        </w:rPr>
        <w:t>issue,</w:t>
      </w:r>
      <w:r w:rsidRPr="00BD3939">
        <w:rPr>
          <w:rFonts w:ascii="Times New Roman" w:eastAsiaTheme="minorEastAsia" w:hAnsi="Times New Roman" w:cs="Times New Roman"/>
        </w:rPr>
        <w:t xml:space="preserve"> a 20-25% advance payment</w:t>
      </w:r>
    </w:p>
    <w:p w:rsidR="00BD3939" w:rsidRDefault="00BD3939" w:rsidP="00BD3939">
      <w:pPr>
        <w:spacing w:after="0"/>
        <w:rPr>
          <w:rFonts w:ascii="Times New Roman" w:eastAsiaTheme="minorEastAsia" w:hAnsi="Times New Roman" w:cs="Times New Roman"/>
        </w:rPr>
      </w:pPr>
    </w:p>
    <w:p w:rsidR="00BD3939" w:rsidRPr="00BD3939" w:rsidRDefault="00BD3939" w:rsidP="00BD3939">
      <w:pPr>
        <w:spacing w:after="0"/>
        <w:rPr>
          <w:rFonts w:ascii="Times New Roman" w:eastAsiaTheme="minorEastAsia" w:hAnsi="Times New Roman" w:cs="Times New Roman"/>
          <w:b/>
        </w:rPr>
      </w:pPr>
      <w:r w:rsidRPr="00BD3939">
        <w:rPr>
          <w:rFonts w:ascii="Times New Roman" w:eastAsiaTheme="minorEastAsia" w:hAnsi="Times New Roman" w:cs="Times New Roman"/>
          <w:b/>
        </w:rPr>
        <w:t xml:space="preserve">Data to be </w:t>
      </w:r>
      <w:proofErr w:type="gramStart"/>
      <w:r w:rsidRPr="00BD3939">
        <w:rPr>
          <w:rFonts w:ascii="Times New Roman" w:eastAsiaTheme="minorEastAsia" w:hAnsi="Times New Roman" w:cs="Times New Roman"/>
          <w:b/>
        </w:rPr>
        <w:t>uploaded</w:t>
      </w:r>
      <w:proofErr w:type="gramEnd"/>
      <w:r w:rsidRPr="00BD3939">
        <w:rPr>
          <w:rFonts w:ascii="Times New Roman" w:eastAsiaTheme="minorEastAsia" w:hAnsi="Times New Roman" w:cs="Times New Roman"/>
          <w:b/>
        </w:rPr>
        <w:t xml:space="preserve"> / submitted by the bidder in the electronic tender:</w:t>
      </w:r>
    </w:p>
    <w:p w:rsidR="00BD3939" w:rsidRP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The bidder must submit an estimation detailing the names of the works that will be performed and materials that will be used</w:t>
      </w:r>
    </w:p>
    <w:p w:rsidR="00486519" w:rsidRP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 xml:space="preserve">Extract from the Register of Entrepreneurs and Non-Entrepreneurial (Non-Commercial) Legal Entities, which </w:t>
      </w:r>
      <w:proofErr w:type="gramStart"/>
      <w:r w:rsidRPr="00BD3939">
        <w:rPr>
          <w:rFonts w:ascii="Times New Roman" w:hAnsi="Times New Roman" w:cs="Times New Roman"/>
        </w:rPr>
        <w:t>must be is</w:t>
      </w:r>
      <w:bookmarkStart w:id="0" w:name="_GoBack"/>
      <w:bookmarkEnd w:id="0"/>
      <w:r w:rsidRPr="00BD3939">
        <w:rPr>
          <w:rFonts w:ascii="Times New Roman" w:hAnsi="Times New Roman" w:cs="Times New Roman"/>
        </w:rPr>
        <w:t>sued</w:t>
      </w:r>
      <w:proofErr w:type="gramEnd"/>
      <w:r w:rsidRPr="00BD3939">
        <w:rPr>
          <w:rFonts w:ascii="Times New Roman" w:hAnsi="Times New Roman" w:cs="Times New Roman"/>
        </w:rPr>
        <w:t xml:space="preserve"> after the announcement of this electronic tender.</w:t>
      </w:r>
    </w:p>
    <w:p w:rsidR="00BD3939" w:rsidRP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 xml:space="preserve">Consent to these tender conditions, for which a signed tender application </w:t>
      </w:r>
      <w:proofErr w:type="gramStart"/>
      <w:r w:rsidRPr="00BD3939">
        <w:rPr>
          <w:rFonts w:ascii="Times New Roman" w:hAnsi="Times New Roman" w:cs="Times New Roman"/>
        </w:rPr>
        <w:t>must be submitted</w:t>
      </w:r>
      <w:proofErr w:type="gramEnd"/>
      <w:r w:rsidRPr="00BD3939">
        <w:rPr>
          <w:rFonts w:ascii="Times New Roman" w:hAnsi="Times New Roman" w:cs="Times New Roman"/>
        </w:rPr>
        <w:t>.</w:t>
      </w:r>
    </w:p>
    <w:p w:rsidR="00BD3939" w:rsidRP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The bidder must submit copies of the documents proving the similar nature, complexity and content of the work (copies of the contract, acceptance certificate and / or similar documents, from which it is possible to identify the content and values of the works).</w:t>
      </w:r>
    </w:p>
    <w:p w:rsidR="00BD3939" w:rsidRP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The signature of the authorized person and stamp of the company must confirm all documents and / or information created by the bidder.</w:t>
      </w:r>
    </w:p>
    <w:p w:rsidR="00BD3939" w:rsidRDefault="00BD3939" w:rsidP="000A6E02">
      <w:pPr>
        <w:pStyle w:val="ListParagraph"/>
        <w:numPr>
          <w:ilvl w:val="0"/>
          <w:numId w:val="4"/>
        </w:numPr>
        <w:spacing w:after="0"/>
        <w:jc w:val="both"/>
        <w:rPr>
          <w:rFonts w:ascii="Times New Roman" w:hAnsi="Times New Roman" w:cs="Times New Roman"/>
        </w:rPr>
      </w:pPr>
      <w:r w:rsidRPr="00BD3939">
        <w:rPr>
          <w:rFonts w:ascii="Times New Roman" w:hAnsi="Times New Roman" w:cs="Times New Roman"/>
        </w:rPr>
        <w:t>The contractor must sign the contractor's management plan</w:t>
      </w:r>
    </w:p>
    <w:p w:rsidR="00BD3939" w:rsidRPr="00BD3939" w:rsidRDefault="00BD3939" w:rsidP="00BD3939">
      <w:pPr>
        <w:pStyle w:val="ListParagraph"/>
        <w:spacing w:after="0"/>
        <w:rPr>
          <w:rFonts w:ascii="Times New Roman" w:hAnsi="Times New Roman" w:cs="Times New Roman"/>
        </w:rPr>
      </w:pPr>
    </w:p>
    <w:p w:rsidR="00BD3939" w:rsidRPr="00BD3939" w:rsidRDefault="00BD3939" w:rsidP="00BD3939">
      <w:pPr>
        <w:spacing w:after="0"/>
        <w:jc w:val="both"/>
        <w:rPr>
          <w:rFonts w:ascii="Times New Roman" w:hAnsi="Times New Roman" w:cs="Times New Roman"/>
          <w:b/>
        </w:rPr>
      </w:pPr>
      <w:r w:rsidRPr="00BD3939">
        <w:rPr>
          <w:rFonts w:ascii="Times New Roman" w:hAnsi="Times New Roman" w:cs="Times New Roman"/>
          <w:b/>
        </w:rPr>
        <w:t>Signing a contract</w:t>
      </w:r>
    </w:p>
    <w:p w:rsidR="00BD3939" w:rsidRPr="00BD3939" w:rsidRDefault="00BD3939" w:rsidP="00BD3939">
      <w:pPr>
        <w:spacing w:after="0"/>
        <w:jc w:val="both"/>
        <w:rPr>
          <w:rFonts w:ascii="Times New Roman" w:hAnsi="Times New Roman" w:cs="Times New Roman"/>
        </w:rPr>
      </w:pPr>
      <w:r w:rsidRPr="00BD3939">
        <w:rPr>
          <w:rFonts w:ascii="Times New Roman" w:hAnsi="Times New Roman" w:cs="Times New Roman"/>
        </w:rPr>
        <w:t xml:space="preserve">• </w:t>
      </w:r>
      <w:r w:rsidR="00521B59">
        <w:rPr>
          <w:rFonts w:ascii="Times New Roman" w:hAnsi="Times New Roman" w:cs="Times New Roman"/>
        </w:rPr>
        <w:t>Contract draft upon request</w:t>
      </w:r>
    </w:p>
    <w:p w:rsidR="00BD3939" w:rsidRPr="00BD3939" w:rsidRDefault="00BD3939" w:rsidP="00BD3939">
      <w:pPr>
        <w:spacing w:after="0"/>
        <w:jc w:val="both"/>
        <w:rPr>
          <w:rFonts w:ascii="Times New Roman" w:hAnsi="Times New Roman" w:cs="Times New Roman"/>
        </w:rPr>
      </w:pPr>
      <w:r w:rsidRPr="00BD3939">
        <w:rPr>
          <w:rFonts w:ascii="Times New Roman" w:hAnsi="Times New Roman" w:cs="Times New Roman"/>
        </w:rPr>
        <w:t>• Contract performance guarantee - 5%.</w:t>
      </w:r>
    </w:p>
    <w:p w:rsidR="00BD3939" w:rsidRDefault="00BD3939" w:rsidP="00BD3939">
      <w:pPr>
        <w:spacing w:after="0"/>
        <w:jc w:val="both"/>
        <w:rPr>
          <w:rFonts w:ascii="Times New Roman" w:hAnsi="Times New Roman" w:cs="Times New Roman"/>
        </w:rPr>
      </w:pPr>
      <w:r w:rsidRPr="00BD3939">
        <w:rPr>
          <w:rFonts w:ascii="Times New Roman" w:hAnsi="Times New Roman" w:cs="Times New Roman"/>
        </w:rPr>
        <w:t xml:space="preserve">• The warranty period of the work to be performed is </w:t>
      </w:r>
      <w:proofErr w:type="gramStart"/>
      <w:r w:rsidRPr="00BD3939">
        <w:rPr>
          <w:rFonts w:ascii="Times New Roman" w:hAnsi="Times New Roman" w:cs="Times New Roman"/>
        </w:rPr>
        <w:t>2</w:t>
      </w:r>
      <w:proofErr w:type="gramEnd"/>
      <w:r w:rsidRPr="00BD3939">
        <w:rPr>
          <w:rFonts w:ascii="Times New Roman" w:hAnsi="Times New Roman" w:cs="Times New Roman"/>
        </w:rPr>
        <w:t xml:space="preserve"> (two) years, from the date of signing the final acceptance-delivery act by the authorized persons of the buyer and the supplier.</w:t>
      </w:r>
    </w:p>
    <w:p w:rsidR="00BD3939" w:rsidRPr="00BD3939" w:rsidRDefault="00BD3939" w:rsidP="00BD3939">
      <w:pPr>
        <w:spacing w:after="0"/>
        <w:jc w:val="both"/>
        <w:rPr>
          <w:rFonts w:ascii="Times New Roman" w:hAnsi="Times New Roman" w:cs="Times New Roman"/>
        </w:rPr>
      </w:pPr>
    </w:p>
    <w:p w:rsidR="00BD3939" w:rsidRPr="00BD3939" w:rsidRDefault="00BD3939" w:rsidP="00BD3939">
      <w:pPr>
        <w:spacing w:after="0"/>
        <w:jc w:val="both"/>
        <w:rPr>
          <w:rFonts w:ascii="Times New Roman" w:hAnsi="Times New Roman" w:cs="Times New Roman"/>
          <w:b/>
        </w:rPr>
      </w:pPr>
      <w:r w:rsidRPr="00BD3939">
        <w:rPr>
          <w:rFonts w:ascii="Times New Roman" w:hAnsi="Times New Roman" w:cs="Times New Roman"/>
          <w:b/>
        </w:rPr>
        <w:t>Other requirement</w:t>
      </w:r>
    </w:p>
    <w:p w:rsidR="00BD3939" w:rsidRPr="00BD3939" w:rsidRDefault="00BD3939" w:rsidP="00BD3939">
      <w:pPr>
        <w:spacing w:after="0"/>
        <w:jc w:val="both"/>
        <w:rPr>
          <w:rFonts w:ascii="Times New Roman" w:hAnsi="Times New Roman" w:cs="Times New Roman"/>
        </w:rPr>
      </w:pPr>
      <w:r w:rsidRPr="00BD3939">
        <w:rPr>
          <w:rFonts w:ascii="Times New Roman" w:hAnsi="Times New Roman" w:cs="Times New Roman"/>
        </w:rPr>
        <w:t>At the time of submission of the proposal, the bidder must not be:</w:t>
      </w:r>
    </w:p>
    <w:p w:rsidR="00BD3939" w:rsidRPr="00BD3939" w:rsidRDefault="00BD3939" w:rsidP="00BD3939">
      <w:pPr>
        <w:spacing w:after="0"/>
        <w:jc w:val="both"/>
        <w:rPr>
          <w:rFonts w:ascii="Times New Roman" w:hAnsi="Times New Roman" w:cs="Times New Roman"/>
        </w:rPr>
      </w:pPr>
      <w:r w:rsidRPr="00BD3939">
        <w:rPr>
          <w:rFonts w:ascii="Times New Roman" w:hAnsi="Times New Roman" w:cs="Times New Roman"/>
        </w:rPr>
        <w:t>• In the process of bankruptcy;</w:t>
      </w:r>
    </w:p>
    <w:p w:rsidR="00BD3939" w:rsidRPr="00BD3939" w:rsidRDefault="00BD3939" w:rsidP="00BD3939">
      <w:pPr>
        <w:spacing w:after="0"/>
        <w:jc w:val="both"/>
        <w:rPr>
          <w:rFonts w:ascii="Times New Roman" w:hAnsi="Times New Roman" w:cs="Times New Roman"/>
        </w:rPr>
      </w:pPr>
      <w:r w:rsidRPr="00BD3939">
        <w:rPr>
          <w:rFonts w:ascii="Times New Roman" w:hAnsi="Times New Roman" w:cs="Times New Roman"/>
        </w:rPr>
        <w:t>• In the process of liquidation;</w:t>
      </w:r>
    </w:p>
    <w:p w:rsidR="00BD3939" w:rsidRDefault="00BD3939" w:rsidP="00BD3939">
      <w:pPr>
        <w:spacing w:after="0"/>
        <w:jc w:val="both"/>
        <w:rPr>
          <w:rFonts w:ascii="Times New Roman" w:hAnsi="Times New Roman" w:cs="Times New Roman"/>
        </w:rPr>
      </w:pPr>
      <w:r w:rsidRPr="00BD3939">
        <w:rPr>
          <w:rFonts w:ascii="Times New Roman" w:hAnsi="Times New Roman" w:cs="Times New Roman"/>
        </w:rPr>
        <w:t>• In a state of temporary suspension of activities.</w:t>
      </w:r>
    </w:p>
    <w:p w:rsidR="00BD3939" w:rsidRDefault="00BD3939" w:rsidP="00BD3939">
      <w:pPr>
        <w:spacing w:after="0"/>
        <w:jc w:val="both"/>
        <w:rPr>
          <w:rFonts w:ascii="Times New Roman" w:hAnsi="Times New Roman" w:cs="Times New Roman"/>
        </w:rPr>
      </w:pPr>
    </w:p>
    <w:p w:rsidR="005A479C"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 xml:space="preserve">Presentation of prices </w:t>
      </w:r>
      <w:proofErr w:type="gramStart"/>
      <w:r w:rsidR="00BD3939" w:rsidRPr="00BD3939">
        <w:rPr>
          <w:rFonts w:ascii="Times New Roman" w:hAnsi="Times New Roman" w:cs="Times New Roman"/>
        </w:rPr>
        <w:t>is allowed</w:t>
      </w:r>
      <w:proofErr w:type="gramEnd"/>
      <w:r w:rsidR="00BD3939" w:rsidRPr="00BD3939">
        <w:rPr>
          <w:rFonts w:ascii="Times New Roman" w:hAnsi="Times New Roman" w:cs="Times New Roman"/>
        </w:rPr>
        <w:t xml:space="preserve"> only in the national currency of Georgia (GEL). The prices should include all expenses and taxes provided </w:t>
      </w:r>
      <w:r>
        <w:rPr>
          <w:rFonts w:ascii="Times New Roman" w:hAnsi="Times New Roman" w:cs="Times New Roman"/>
        </w:rPr>
        <w:t>by this tender (including VAT).</w:t>
      </w:r>
    </w:p>
    <w:p w:rsidR="005A479C"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The bid submitted by the bidder must be valid for 60 (sixty) calendar days from the date of receipt of bids.</w:t>
      </w:r>
    </w:p>
    <w:p w:rsidR="00BD3939" w:rsidRPr="00BD3939" w:rsidRDefault="005A479C" w:rsidP="00BD3939">
      <w:pPr>
        <w:spacing w:after="0"/>
        <w:jc w:val="both"/>
        <w:rPr>
          <w:rFonts w:ascii="Times New Roman" w:hAnsi="Times New Roman" w:cs="Times New Roman"/>
        </w:rPr>
      </w:pPr>
      <w:r>
        <w:rPr>
          <w:rFonts w:ascii="Times New Roman" w:hAnsi="Times New Roman" w:cs="Times New Roman"/>
        </w:rPr>
        <w:lastRenderedPageBreak/>
        <w:t xml:space="preserve">- </w:t>
      </w:r>
      <w:r w:rsidR="00BD3939" w:rsidRPr="00BD3939">
        <w:rPr>
          <w:rFonts w:ascii="Times New Roman" w:hAnsi="Times New Roman" w:cs="Times New Roman"/>
        </w:rPr>
        <w:t>The Procurer (Georgian Water and Power Ltd (GWP, JSC 203826002) reserves the right to set the deadline for the tender, change the terms of the tender, notify the tender participants in a timely manner, or terminate the tender at any stage.</w:t>
      </w:r>
    </w:p>
    <w:p w:rsidR="00BD3939" w:rsidRPr="00BD3939"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The Procurer (Georgian Water and Power Ltd (GWP, JSC 203826002)) will identify the winning supplier to the Tender Commission and notify all participating companies of the decision. The Purchaser (Georgian Water and Power Ltd (GWP, JSC 203826002)) is not obliged to provide the participating company with a verbal or written explanation of any decision related to the competition.</w:t>
      </w:r>
    </w:p>
    <w:p w:rsidR="00BD3939" w:rsidRPr="00BD3939"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 xml:space="preserve">The Purchaser (Georgian Water and Power LLC (GWP, JSC 203826002)) reserves the right to verify any information received from bidders, as well as to obtain information about the bidding company or its activities. If it </w:t>
      </w:r>
      <w:proofErr w:type="gramStart"/>
      <w:r w:rsidR="00BD3939" w:rsidRPr="00BD3939">
        <w:rPr>
          <w:rFonts w:ascii="Times New Roman" w:hAnsi="Times New Roman" w:cs="Times New Roman"/>
        </w:rPr>
        <w:t>is confirmed that the information provided by the bidder is not true or falsified,</w:t>
      </w:r>
      <w:proofErr w:type="gramEnd"/>
      <w:r w:rsidR="00BD3939" w:rsidRPr="00BD3939">
        <w:rPr>
          <w:rFonts w:ascii="Times New Roman" w:hAnsi="Times New Roman" w:cs="Times New Roman"/>
        </w:rPr>
        <w:t xml:space="preserve"> the bidder will be disqualified.</w:t>
      </w:r>
    </w:p>
    <w:p w:rsidR="00BD3939" w:rsidRPr="00BD3939" w:rsidRDefault="005A479C" w:rsidP="00BD3939">
      <w:pPr>
        <w:spacing w:after="0"/>
        <w:jc w:val="both"/>
        <w:rPr>
          <w:rFonts w:ascii="Times New Roman" w:hAnsi="Times New Roman" w:cs="Times New Roman"/>
        </w:rPr>
      </w:pPr>
      <w:proofErr w:type="gramStart"/>
      <w:r>
        <w:rPr>
          <w:rFonts w:ascii="Times New Roman" w:hAnsi="Times New Roman" w:cs="Times New Roman"/>
        </w:rPr>
        <w:t xml:space="preserve">- </w:t>
      </w:r>
      <w:r w:rsidR="00BD3939" w:rsidRPr="00BD3939">
        <w:rPr>
          <w:rFonts w:ascii="Times New Roman" w:hAnsi="Times New Roman" w:cs="Times New Roman"/>
        </w:rPr>
        <w:t>Please</w:t>
      </w:r>
      <w:proofErr w:type="gramEnd"/>
      <w:r w:rsidR="00BD3939" w:rsidRPr="00BD3939">
        <w:rPr>
          <w:rFonts w:ascii="Times New Roman" w:hAnsi="Times New Roman" w:cs="Times New Roman"/>
        </w:rPr>
        <w:t xml:space="preserve"> note that Purchaser (Georgian Water and Power Ltd (GWP, JSC 203826002)) will not accept any oral inquiries for additional information. Questions by phone </w:t>
      </w:r>
      <w:proofErr w:type="gramStart"/>
      <w:r w:rsidR="00BD3939" w:rsidRPr="00BD3939">
        <w:rPr>
          <w:rFonts w:ascii="Times New Roman" w:hAnsi="Times New Roman" w:cs="Times New Roman"/>
        </w:rPr>
        <w:t>are accepted</w:t>
      </w:r>
      <w:proofErr w:type="gramEnd"/>
      <w:r w:rsidR="00BD3939" w:rsidRPr="00BD3939">
        <w:rPr>
          <w:rFonts w:ascii="Times New Roman" w:hAnsi="Times New Roman" w:cs="Times New Roman"/>
        </w:rPr>
        <w:t xml:space="preserve"> as an exception.</w:t>
      </w:r>
    </w:p>
    <w:p w:rsidR="00BD3939" w:rsidRPr="00BD3939" w:rsidRDefault="00BD3939" w:rsidP="00BD3939">
      <w:pPr>
        <w:spacing w:after="0"/>
        <w:jc w:val="both"/>
        <w:rPr>
          <w:rFonts w:ascii="Times New Roman" w:hAnsi="Times New Roman" w:cs="Times New Roman"/>
        </w:rPr>
      </w:pPr>
    </w:p>
    <w:p w:rsidR="00BD3939" w:rsidRPr="00BD3939" w:rsidRDefault="00BD3939" w:rsidP="00BD3939">
      <w:pPr>
        <w:spacing w:after="0"/>
        <w:jc w:val="both"/>
        <w:rPr>
          <w:rFonts w:ascii="Times New Roman" w:hAnsi="Times New Roman" w:cs="Times New Roman"/>
        </w:rPr>
      </w:pPr>
      <w:proofErr w:type="gramStart"/>
      <w:r w:rsidRPr="00BD3939">
        <w:rPr>
          <w:rFonts w:ascii="Times New Roman" w:hAnsi="Times New Roman" w:cs="Times New Roman"/>
        </w:rPr>
        <w:t>Note: Any other information obtained by other means will not be official and does not give rise to any liability on the part of the Purchaser (Georgian Water and Power Ltd (GWP, JSC 203826002)).</w:t>
      </w:r>
      <w:proofErr w:type="gramEnd"/>
    </w:p>
    <w:p w:rsidR="00BD3939" w:rsidRPr="00BD3939" w:rsidRDefault="00BD3939" w:rsidP="00BD3939">
      <w:pPr>
        <w:spacing w:after="0"/>
        <w:jc w:val="both"/>
        <w:rPr>
          <w:rFonts w:ascii="Times New Roman" w:hAnsi="Times New Roman" w:cs="Times New Roman"/>
        </w:rPr>
      </w:pPr>
    </w:p>
    <w:p w:rsidR="00BD3939" w:rsidRPr="005A479C" w:rsidRDefault="00BD3939" w:rsidP="00BD3939">
      <w:pPr>
        <w:spacing w:after="0"/>
        <w:jc w:val="both"/>
        <w:rPr>
          <w:rFonts w:ascii="Times New Roman" w:hAnsi="Times New Roman" w:cs="Times New Roman"/>
          <w:b/>
        </w:rPr>
      </w:pPr>
      <w:r w:rsidRPr="005A479C">
        <w:rPr>
          <w:rFonts w:ascii="Times New Roman" w:hAnsi="Times New Roman" w:cs="Times New Roman"/>
          <w:b/>
        </w:rPr>
        <w:t>Information for e-tender participants</w:t>
      </w:r>
    </w:p>
    <w:p w:rsidR="00BD3939" w:rsidRPr="00BD3939"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 xml:space="preserve">Any questions during the tender process must be in writing and the online Q&amp;A mode of the tenders.ge portal </w:t>
      </w:r>
      <w:proofErr w:type="gramStart"/>
      <w:r w:rsidR="00BD3939" w:rsidRPr="00BD3939">
        <w:rPr>
          <w:rFonts w:ascii="Times New Roman" w:hAnsi="Times New Roman" w:cs="Times New Roman"/>
        </w:rPr>
        <w:t>must be used</w:t>
      </w:r>
      <w:proofErr w:type="gramEnd"/>
      <w:r w:rsidR="00BD3939" w:rsidRPr="00BD3939">
        <w:rPr>
          <w:rFonts w:ascii="Times New Roman" w:hAnsi="Times New Roman" w:cs="Times New Roman"/>
        </w:rPr>
        <w:t>;</w:t>
      </w:r>
    </w:p>
    <w:p w:rsidR="00BD3939" w:rsidRPr="00BD3939"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 xml:space="preserve">To participate in the electronic tender, the company </w:t>
      </w:r>
      <w:proofErr w:type="gramStart"/>
      <w:r w:rsidR="00BD3939" w:rsidRPr="00BD3939">
        <w:rPr>
          <w:rFonts w:ascii="Times New Roman" w:hAnsi="Times New Roman" w:cs="Times New Roman"/>
        </w:rPr>
        <w:t>must be registered</w:t>
      </w:r>
      <w:proofErr w:type="gramEnd"/>
      <w:r w:rsidR="00BD3939" w:rsidRPr="00BD3939">
        <w:rPr>
          <w:rFonts w:ascii="Times New Roman" w:hAnsi="Times New Roman" w:cs="Times New Roman"/>
        </w:rPr>
        <w:t xml:space="preserve"> on the website </w:t>
      </w:r>
      <w:hyperlink r:id="rId5" w:history="1">
        <w:r w:rsidRPr="003F2286">
          <w:rPr>
            <w:rStyle w:val="Hyperlink"/>
            <w:rFonts w:ascii="Times New Roman" w:hAnsi="Times New Roman" w:cs="Times New Roman"/>
          </w:rPr>
          <w:t>www.tenders.ge</w:t>
        </w:r>
      </w:hyperlink>
      <w:r>
        <w:rPr>
          <w:rFonts w:ascii="Times New Roman" w:hAnsi="Times New Roman" w:cs="Times New Roman"/>
        </w:rPr>
        <w:t xml:space="preserve"> </w:t>
      </w:r>
    </w:p>
    <w:p w:rsidR="00BD3939" w:rsidRDefault="005A479C" w:rsidP="00BD3939">
      <w:pPr>
        <w:spacing w:after="0"/>
        <w:jc w:val="both"/>
        <w:rPr>
          <w:rFonts w:ascii="Times New Roman" w:hAnsi="Times New Roman" w:cs="Times New Roman"/>
        </w:rPr>
      </w:pPr>
      <w:r>
        <w:rPr>
          <w:rFonts w:ascii="Times New Roman" w:hAnsi="Times New Roman" w:cs="Times New Roman"/>
        </w:rPr>
        <w:t xml:space="preserve">- </w:t>
      </w:r>
      <w:r w:rsidR="00BD3939" w:rsidRPr="00BD3939">
        <w:rPr>
          <w:rFonts w:ascii="Times New Roman" w:hAnsi="Times New Roman" w:cs="Times New Roman"/>
        </w:rPr>
        <w:t xml:space="preserve">Instructions for participation in the electronic tender on tenders.ge </w:t>
      </w:r>
      <w:proofErr w:type="gramStart"/>
      <w:r w:rsidR="00BD3939" w:rsidRPr="00BD3939">
        <w:rPr>
          <w:rFonts w:ascii="Times New Roman" w:hAnsi="Times New Roman" w:cs="Times New Roman"/>
        </w:rPr>
        <w:t>can be found</w:t>
      </w:r>
      <w:proofErr w:type="gramEnd"/>
      <w:r w:rsidR="00BD3939" w:rsidRPr="00BD3939">
        <w:rPr>
          <w:rFonts w:ascii="Times New Roman" w:hAnsi="Times New Roman" w:cs="Times New Roman"/>
        </w:rPr>
        <w:t xml:space="preserve"> in the attached file</w:t>
      </w:r>
    </w:p>
    <w:p w:rsidR="005A479C" w:rsidRDefault="005A479C" w:rsidP="00BD3939">
      <w:pPr>
        <w:spacing w:after="0"/>
        <w:jc w:val="both"/>
        <w:rPr>
          <w:rFonts w:ascii="Times New Roman" w:hAnsi="Times New Roman" w:cs="Times New Roman"/>
        </w:rPr>
      </w:pPr>
    </w:p>
    <w:p w:rsidR="005A479C" w:rsidRPr="005A479C" w:rsidRDefault="005A479C" w:rsidP="005A479C">
      <w:pPr>
        <w:spacing w:after="0"/>
        <w:jc w:val="both"/>
        <w:rPr>
          <w:rFonts w:ascii="Times New Roman" w:hAnsi="Times New Roman" w:cs="Times New Roman"/>
          <w:b/>
        </w:rPr>
      </w:pPr>
      <w:r w:rsidRPr="005A479C">
        <w:rPr>
          <w:rFonts w:ascii="Times New Roman" w:hAnsi="Times New Roman" w:cs="Times New Roman"/>
          <w:b/>
        </w:rPr>
        <w:t>Contact information:</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Procurement representative</w:t>
      </w:r>
    </w:p>
    <w:p w:rsidR="005A479C" w:rsidRPr="005A479C" w:rsidRDefault="005A479C" w:rsidP="005A479C">
      <w:pPr>
        <w:spacing w:after="0"/>
        <w:jc w:val="both"/>
        <w:rPr>
          <w:rFonts w:ascii="Times New Roman" w:hAnsi="Times New Roman" w:cs="Times New Roman"/>
        </w:rPr>
      </w:pP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Contact person: Magda Lomtatidze</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 xml:space="preserve">Address: Georgia, Tbilisi, </w:t>
      </w:r>
      <w:proofErr w:type="spellStart"/>
      <w:r w:rsidRPr="005A479C">
        <w:rPr>
          <w:rFonts w:ascii="Times New Roman" w:hAnsi="Times New Roman" w:cs="Times New Roman"/>
        </w:rPr>
        <w:t>Mtatsminda</w:t>
      </w:r>
      <w:proofErr w:type="spellEnd"/>
      <w:r w:rsidRPr="005A479C">
        <w:rPr>
          <w:rFonts w:ascii="Times New Roman" w:hAnsi="Times New Roman" w:cs="Times New Roman"/>
        </w:rPr>
        <w:t xml:space="preserve"> district, Medea (</w:t>
      </w:r>
      <w:proofErr w:type="spellStart"/>
      <w:r w:rsidRPr="005A479C">
        <w:rPr>
          <w:rFonts w:ascii="Times New Roman" w:hAnsi="Times New Roman" w:cs="Times New Roman"/>
        </w:rPr>
        <w:t>Mzia</w:t>
      </w:r>
      <w:proofErr w:type="spellEnd"/>
      <w:r w:rsidRPr="005A479C">
        <w:rPr>
          <w:rFonts w:ascii="Times New Roman" w:hAnsi="Times New Roman" w:cs="Times New Roman"/>
        </w:rPr>
        <w:t xml:space="preserve">) </w:t>
      </w:r>
      <w:proofErr w:type="spellStart"/>
      <w:r w:rsidRPr="005A479C">
        <w:rPr>
          <w:rFonts w:ascii="Times New Roman" w:hAnsi="Times New Roman" w:cs="Times New Roman"/>
        </w:rPr>
        <w:t>Jugheli</w:t>
      </w:r>
      <w:proofErr w:type="spellEnd"/>
      <w:r w:rsidRPr="005A479C">
        <w:rPr>
          <w:rFonts w:ascii="Times New Roman" w:hAnsi="Times New Roman" w:cs="Times New Roman"/>
        </w:rPr>
        <w:t xml:space="preserve"> </w:t>
      </w:r>
      <w:proofErr w:type="gramStart"/>
      <w:r w:rsidRPr="005A479C">
        <w:rPr>
          <w:rFonts w:ascii="Times New Roman" w:hAnsi="Times New Roman" w:cs="Times New Roman"/>
        </w:rPr>
        <w:t>street</w:t>
      </w:r>
      <w:proofErr w:type="gramEnd"/>
      <w:r w:rsidRPr="005A479C">
        <w:rPr>
          <w:rFonts w:ascii="Times New Roman" w:hAnsi="Times New Roman" w:cs="Times New Roman"/>
        </w:rPr>
        <w:t>, №10</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 xml:space="preserve">Email </w:t>
      </w:r>
      <w:proofErr w:type="spellStart"/>
      <w:r w:rsidRPr="005A479C">
        <w:rPr>
          <w:rFonts w:ascii="Times New Roman" w:hAnsi="Times New Roman" w:cs="Times New Roman"/>
        </w:rPr>
        <w:t>Email</w:t>
      </w:r>
      <w:proofErr w:type="spellEnd"/>
      <w:r w:rsidRPr="005A479C">
        <w:rPr>
          <w:rFonts w:ascii="Times New Roman" w:hAnsi="Times New Roman" w:cs="Times New Roman"/>
        </w:rPr>
        <w:t>: mlomtatidze@gwp.ge</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Tel: +995 322 931111; 595 22 66 94</w:t>
      </w:r>
    </w:p>
    <w:p w:rsidR="005A479C" w:rsidRPr="005A479C" w:rsidRDefault="005A479C" w:rsidP="005A479C">
      <w:pPr>
        <w:spacing w:after="0"/>
        <w:jc w:val="both"/>
        <w:rPr>
          <w:rFonts w:ascii="Times New Roman" w:hAnsi="Times New Roman" w:cs="Times New Roman"/>
        </w:rPr>
      </w:pP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Contact person: Irakli Khvadagadze</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 xml:space="preserve">Address: Georgia, Tbilisi, </w:t>
      </w:r>
      <w:proofErr w:type="spellStart"/>
      <w:r w:rsidRPr="005A479C">
        <w:rPr>
          <w:rFonts w:ascii="Times New Roman" w:hAnsi="Times New Roman" w:cs="Times New Roman"/>
        </w:rPr>
        <w:t>Mtatsminda</w:t>
      </w:r>
      <w:proofErr w:type="spellEnd"/>
      <w:r w:rsidRPr="005A479C">
        <w:rPr>
          <w:rFonts w:ascii="Times New Roman" w:hAnsi="Times New Roman" w:cs="Times New Roman"/>
        </w:rPr>
        <w:t xml:space="preserve"> district, Medea (</w:t>
      </w:r>
      <w:proofErr w:type="spellStart"/>
      <w:r w:rsidRPr="005A479C">
        <w:rPr>
          <w:rFonts w:ascii="Times New Roman" w:hAnsi="Times New Roman" w:cs="Times New Roman"/>
        </w:rPr>
        <w:t>Mzia</w:t>
      </w:r>
      <w:proofErr w:type="spellEnd"/>
      <w:r w:rsidRPr="005A479C">
        <w:rPr>
          <w:rFonts w:ascii="Times New Roman" w:hAnsi="Times New Roman" w:cs="Times New Roman"/>
        </w:rPr>
        <w:t xml:space="preserve">) </w:t>
      </w:r>
      <w:proofErr w:type="spellStart"/>
      <w:r w:rsidRPr="005A479C">
        <w:rPr>
          <w:rFonts w:ascii="Times New Roman" w:hAnsi="Times New Roman" w:cs="Times New Roman"/>
        </w:rPr>
        <w:t>Jugheli</w:t>
      </w:r>
      <w:proofErr w:type="spellEnd"/>
      <w:r w:rsidRPr="005A479C">
        <w:rPr>
          <w:rFonts w:ascii="Times New Roman" w:hAnsi="Times New Roman" w:cs="Times New Roman"/>
        </w:rPr>
        <w:t xml:space="preserve"> </w:t>
      </w:r>
      <w:proofErr w:type="gramStart"/>
      <w:r w:rsidRPr="005A479C">
        <w:rPr>
          <w:rFonts w:ascii="Times New Roman" w:hAnsi="Times New Roman" w:cs="Times New Roman"/>
        </w:rPr>
        <w:t>street</w:t>
      </w:r>
      <w:proofErr w:type="gramEnd"/>
      <w:r w:rsidRPr="005A479C">
        <w:rPr>
          <w:rFonts w:ascii="Times New Roman" w:hAnsi="Times New Roman" w:cs="Times New Roman"/>
        </w:rPr>
        <w:t>, №10</w:t>
      </w:r>
    </w:p>
    <w:p w:rsidR="005A479C" w:rsidRPr="005A479C" w:rsidRDefault="005A479C" w:rsidP="005A479C">
      <w:pPr>
        <w:spacing w:after="0"/>
        <w:jc w:val="both"/>
        <w:rPr>
          <w:rFonts w:ascii="Times New Roman" w:hAnsi="Times New Roman" w:cs="Times New Roman"/>
        </w:rPr>
      </w:pPr>
      <w:r w:rsidRPr="005A479C">
        <w:rPr>
          <w:rFonts w:ascii="Times New Roman" w:hAnsi="Times New Roman" w:cs="Times New Roman"/>
        </w:rPr>
        <w:t xml:space="preserve">Email </w:t>
      </w:r>
      <w:proofErr w:type="spellStart"/>
      <w:r w:rsidRPr="005A479C">
        <w:rPr>
          <w:rFonts w:ascii="Times New Roman" w:hAnsi="Times New Roman" w:cs="Times New Roman"/>
        </w:rPr>
        <w:t>Email</w:t>
      </w:r>
      <w:proofErr w:type="spellEnd"/>
      <w:r w:rsidRPr="005A479C">
        <w:rPr>
          <w:rFonts w:ascii="Times New Roman" w:hAnsi="Times New Roman" w:cs="Times New Roman"/>
        </w:rPr>
        <w:t>: ikhvadagadze@gwp.ge</w:t>
      </w:r>
    </w:p>
    <w:p w:rsidR="005A479C" w:rsidRDefault="005A479C" w:rsidP="005A479C">
      <w:pPr>
        <w:spacing w:after="0"/>
        <w:jc w:val="both"/>
        <w:rPr>
          <w:rFonts w:ascii="Times New Roman" w:hAnsi="Times New Roman" w:cs="Times New Roman"/>
        </w:rPr>
      </w:pPr>
      <w:r w:rsidRPr="005A479C">
        <w:rPr>
          <w:rFonts w:ascii="Times New Roman" w:hAnsi="Times New Roman" w:cs="Times New Roman"/>
        </w:rPr>
        <w:t>Tel: +995 322 931111 (1141); 599 50 50 67</w:t>
      </w:r>
    </w:p>
    <w:p w:rsidR="00BD3939" w:rsidRPr="00BD3939" w:rsidRDefault="00BD3939" w:rsidP="00BD3939">
      <w:pPr>
        <w:spacing w:after="0"/>
        <w:jc w:val="both"/>
        <w:rPr>
          <w:rFonts w:ascii="Times New Roman" w:hAnsi="Times New Roman" w:cs="Times New Roman"/>
        </w:rPr>
      </w:pPr>
    </w:p>
    <w:p w:rsidR="001A3B0A" w:rsidRPr="00521B59" w:rsidRDefault="001A3B0A" w:rsidP="00BD3939">
      <w:pPr>
        <w:spacing w:after="0"/>
        <w:jc w:val="both"/>
        <w:rPr>
          <w:rFonts w:ascii="Times New Roman" w:hAnsi="Times New Roman" w:cs="Times New Roman"/>
          <w:b/>
        </w:rPr>
      </w:pPr>
      <w:r w:rsidRPr="00BD3939">
        <w:rPr>
          <w:rFonts w:ascii="Times New Roman" w:hAnsi="Times New Roman" w:cs="Times New Roman"/>
          <w:b/>
        </w:rPr>
        <w:t>The deadline for</w:t>
      </w:r>
      <w:r w:rsidR="00521B59">
        <w:rPr>
          <w:rFonts w:ascii="Times New Roman" w:hAnsi="Times New Roman" w:cs="Times New Roman"/>
        </w:rPr>
        <w:t xml:space="preserve"> submission of the bids </w:t>
      </w:r>
      <w:r w:rsidR="000A6E02">
        <w:rPr>
          <w:rFonts w:ascii="Times New Roman" w:hAnsi="Times New Roman" w:cs="Times New Roman"/>
        </w:rPr>
        <w:t>is</w:t>
      </w:r>
      <w:r w:rsidR="00521B59">
        <w:rPr>
          <w:rFonts w:ascii="Times New Roman" w:hAnsi="Times New Roman" w:cs="Times New Roman"/>
        </w:rPr>
        <w:t xml:space="preserve"> </w:t>
      </w:r>
      <w:r w:rsidR="00521B59" w:rsidRPr="00521B59">
        <w:rPr>
          <w:rFonts w:ascii="Times New Roman" w:hAnsi="Times New Roman" w:cs="Times New Roman"/>
          <w:b/>
        </w:rPr>
        <w:t xml:space="preserve">November </w:t>
      </w:r>
      <w:r w:rsidR="000A6E02" w:rsidRPr="00521B59">
        <w:rPr>
          <w:rFonts w:ascii="Times New Roman" w:hAnsi="Times New Roman" w:cs="Times New Roman"/>
          <w:b/>
        </w:rPr>
        <w:t>15</w:t>
      </w:r>
      <w:r w:rsidR="00521B59" w:rsidRPr="00521B59">
        <w:rPr>
          <w:rFonts w:ascii="Times New Roman" w:hAnsi="Times New Roman" w:cs="Times New Roman"/>
          <w:b/>
        </w:rPr>
        <w:t>, 2021 17:00 Georgian Time.</w:t>
      </w:r>
    </w:p>
    <w:p w:rsidR="001A3B0A" w:rsidRDefault="001A3B0A" w:rsidP="00BD3939">
      <w:pPr>
        <w:spacing w:after="0"/>
        <w:jc w:val="both"/>
        <w:rPr>
          <w:rFonts w:ascii="Times New Roman" w:hAnsi="Times New Roman" w:cs="Times New Roman"/>
        </w:rPr>
      </w:pPr>
      <w:r w:rsidRPr="00BD3939">
        <w:rPr>
          <w:rFonts w:ascii="Times New Roman" w:hAnsi="Times New Roman" w:cs="Times New Roman"/>
        </w:rPr>
        <w:t>Please email your bid on the following email</w:t>
      </w:r>
      <w:r w:rsidR="00521B59">
        <w:rPr>
          <w:rFonts w:ascii="Times New Roman" w:hAnsi="Times New Roman" w:cs="Times New Roman"/>
        </w:rPr>
        <w:t xml:space="preserve">: </w:t>
      </w:r>
      <w:r w:rsidRPr="00BD3939">
        <w:rPr>
          <w:rFonts w:ascii="Times New Roman" w:hAnsi="Times New Roman" w:cs="Times New Roman"/>
        </w:rPr>
        <w:t xml:space="preserve"> </w:t>
      </w:r>
      <w:hyperlink r:id="rId6" w:history="1">
        <w:r w:rsidR="00521B59" w:rsidRPr="0058319D">
          <w:rPr>
            <w:rStyle w:val="Hyperlink"/>
            <w:rFonts w:ascii="Times New Roman" w:hAnsi="Times New Roman" w:cs="Times New Roman"/>
          </w:rPr>
          <w:t>mlomtatidze@gwp.ge</w:t>
        </w:r>
      </w:hyperlink>
    </w:p>
    <w:p w:rsidR="00521B59" w:rsidRPr="00BD3939" w:rsidRDefault="00521B59" w:rsidP="00BD3939">
      <w:pPr>
        <w:spacing w:after="0"/>
        <w:jc w:val="both"/>
        <w:rPr>
          <w:rFonts w:ascii="Times New Roman" w:hAnsi="Times New Roman" w:cs="Times New Roman"/>
        </w:rPr>
      </w:pPr>
    </w:p>
    <w:sectPr w:rsidR="00521B59" w:rsidRPr="00BD3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412C"/>
    <w:multiLevelType w:val="hybridMultilevel"/>
    <w:tmpl w:val="F0C45876"/>
    <w:lvl w:ilvl="0" w:tplc="51C219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13ACE"/>
    <w:multiLevelType w:val="hybridMultilevel"/>
    <w:tmpl w:val="01D0F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A80009"/>
    <w:multiLevelType w:val="hybridMultilevel"/>
    <w:tmpl w:val="8B64F7D4"/>
    <w:lvl w:ilvl="0" w:tplc="237A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A71C5"/>
    <w:multiLevelType w:val="hybridMultilevel"/>
    <w:tmpl w:val="77E2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D5"/>
    <w:rsid w:val="000A6E02"/>
    <w:rsid w:val="001A3B0A"/>
    <w:rsid w:val="00486519"/>
    <w:rsid w:val="00521B59"/>
    <w:rsid w:val="005A479C"/>
    <w:rsid w:val="009A30D5"/>
    <w:rsid w:val="00BB7BA8"/>
    <w:rsid w:val="00BD3939"/>
    <w:rsid w:val="00DD36AC"/>
    <w:rsid w:val="00DF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2C29-01EF-4FED-81C3-A5A6158B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D5"/>
    <w:pPr>
      <w:ind w:left="720"/>
      <w:contextualSpacing/>
    </w:pPr>
    <w:rPr>
      <w:rFonts w:eastAsiaTheme="minorEastAsia"/>
    </w:rPr>
  </w:style>
  <w:style w:type="character" w:styleId="Hyperlink">
    <w:name w:val="Hyperlink"/>
    <w:basedOn w:val="DefaultParagraphFont"/>
    <w:uiPriority w:val="99"/>
    <w:unhideWhenUsed/>
    <w:rsid w:val="005A4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omtatidze@gwp.ge" TargetMode="External"/><Relationship Id="rId5" Type="http://schemas.openxmlformats.org/officeDocument/2006/relationships/hyperlink" Target="http://www.tenders.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Magda Lomtatidze</cp:lastModifiedBy>
  <cp:revision>7</cp:revision>
  <dcterms:created xsi:type="dcterms:W3CDTF">2021-10-27T19:18:00Z</dcterms:created>
  <dcterms:modified xsi:type="dcterms:W3CDTF">2021-11-04T17:12:00Z</dcterms:modified>
</cp:coreProperties>
</file>